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a79aaae" w14:textId="a79aaae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  <w:r w:rsidRPr="00610C46">
        <w:rPr>
          <w:rFonts w:ascii="Arial" w:hAnsi="Arial" w:cs="Arial"/>
        </w:rPr>
        <w:br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195462" w:rsidP="00195462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Pr="00610C46" w:rsidR="00610C46">
        <w:rPr>
          <w:rFonts w:ascii="Arial" w:hAnsi="Arial" w:cs="Arial"/>
        </w:rPr>
        <w:t>43/2019-67</w:t>
      </w:r>
    </w:p>
    <w:p w:rsidRPr="00610C46" w:rsidR="00195462" w:rsidP="003D00FF" w:rsidRDefault="00195462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 xml:space="preserve">d </w:t>
      </w:r>
      <w:r w:rsidRPr="00610C46" w:rsidR="00610C46">
        <w:rPr>
          <w:rFonts w:ascii="Arial" w:hAnsi="Arial" w:cs="Arial"/>
        </w:rPr>
        <w:t>10</w:t>
      </w:r>
      <w:r w:rsidRPr="00610C46" w:rsidR="00226E55">
        <w:rPr>
          <w:rFonts w:ascii="Arial" w:hAnsi="Arial" w:cs="Arial"/>
        </w:rPr>
        <w:t>.</w:t>
      </w:r>
      <w:r w:rsidRPr="00610C46" w:rsidR="003D00FF">
        <w:rPr>
          <w:rFonts w:ascii="Arial" w:hAnsi="Arial" w:cs="Arial"/>
        </w:rPr>
        <w:t xml:space="preserve"> </w:t>
      </w:r>
      <w:r w:rsidRPr="00610C46" w:rsidR="007E4F89">
        <w:rPr>
          <w:rFonts w:ascii="Arial" w:hAnsi="Arial" w:cs="Arial"/>
        </w:rPr>
        <w:t xml:space="preserve">studenog </w:t>
      </w:r>
      <w:r w:rsidRPr="00610C46" w:rsidR="00610C46">
        <w:rPr>
          <w:rFonts w:ascii="Arial" w:hAnsi="Arial" w:cs="Arial"/>
        </w:rPr>
        <w:t>2021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</w:p>
    <w:p w:rsidRPr="00610C46" w:rsidR="003D00FF" w:rsidP="003D00FF" w:rsidRDefault="00610C46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MAUROS HOBOTNICA d.o.o. "u stečaju", Galižana, Poduzetnička zona 10, OIB: 65582346071</w:t>
      </w:r>
      <w:r w:rsidRPr="00610C46" w:rsidR="00C465D7">
        <w:rPr>
          <w:rStyle w:val="Brojstranice"/>
          <w:rFonts w:ascii="Arial" w:hAnsi="Arial" w:cs="Arial"/>
        </w:rPr>
        <w:t>.</w:t>
      </w:r>
    </w:p>
    <w:p w:rsidRPr="00610C46" w:rsidR="00055E77" w:rsidP="003D00FF" w:rsidRDefault="00055E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061CA7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Sanja Prodan</w:t>
      </w:r>
      <w:r w:rsidRPr="00610C46" w:rsidR="003D00FF">
        <w:rPr>
          <w:rFonts w:ascii="Arial" w:hAnsi="Arial" w:cs="Arial"/>
        </w:rPr>
        <w:t>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Stečajni upravitelj: </w:t>
      </w:r>
      <w:r w:rsidR="00610C46">
        <w:rPr>
          <w:rFonts w:ascii="Arial" w:hAnsi="Arial" w:cs="Arial"/>
        </w:rPr>
        <w:t>Damir Majstorović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Pr="00610C46" w:rsidR="00061CA7">
        <w:rPr>
          <w:rFonts w:ascii="Arial" w:hAnsi="Arial" w:cs="Arial"/>
        </w:rPr>
        <w:t>10</w:t>
      </w:r>
      <w:r w:rsidRPr="00610C46" w:rsidR="00D7663C">
        <w:rPr>
          <w:rFonts w:ascii="Arial" w:hAnsi="Arial" w:cs="Arial"/>
        </w:rPr>
        <w:t>,</w:t>
      </w:r>
      <w:r w:rsidR="00610C46">
        <w:rPr>
          <w:rFonts w:ascii="Arial" w:hAnsi="Arial" w:cs="Arial"/>
        </w:rPr>
        <w:t>15</w:t>
      </w:r>
      <w:r w:rsidRPr="00610C46">
        <w:rPr>
          <w:rFonts w:ascii="Arial" w:hAnsi="Arial" w:cs="Arial"/>
        </w:rPr>
        <w:t xml:space="preserve"> sati. Ročište je javno.</w:t>
      </w:r>
    </w:p>
    <w:p w:rsidRPr="00610C46"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Pr="00610C46" w:rsidR="007E4F89" w:rsidP="003D00FF" w:rsidRDefault="007E4F89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Dnevni red završnog ročišta vjerovnika:</w:t>
      </w:r>
    </w:p>
    <w:p w:rsidRPr="00610C46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1. Rasprava o završnom računu stečajnog upravitelja </w:t>
      </w:r>
    </w:p>
    <w:p w:rsidRPr="00610C46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2. Podnošenje prigovora na završni popis.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3D00FF" w:rsidRDefault="00785A9D">
      <w:pPr>
        <w:spacing w:line="240" w:lineRule="atLeast"/>
        <w:jc w:val="both"/>
        <w:rPr>
          <w:rFonts w:ascii="Arial" w:hAnsi="Arial" w:cs="Arial"/>
        </w:rPr>
      </w:pPr>
    </w:p>
    <w:p w:rsidRPr="00610C46"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Konstatira se da je završni račun </w:t>
      </w:r>
      <w:r w:rsidRPr="00610C46" w:rsidR="00195462">
        <w:rPr>
          <w:rFonts w:ascii="Arial" w:hAnsi="Arial" w:cs="Arial"/>
        </w:rPr>
        <w:t>stečajni upravitlj</w:t>
      </w:r>
      <w:r w:rsidRPr="00610C46" w:rsidR="00E90334">
        <w:rPr>
          <w:rFonts w:ascii="Arial" w:hAnsi="Arial" w:cs="Arial"/>
        </w:rPr>
        <w:t xml:space="preserve"> dostavio </w:t>
      </w:r>
      <w:r w:rsidR="00610C46">
        <w:rPr>
          <w:rFonts w:ascii="Arial" w:hAnsi="Arial" w:cs="Arial"/>
        </w:rPr>
        <w:t>13</w:t>
      </w:r>
      <w:r w:rsidRPr="00610C46" w:rsidR="00E90334">
        <w:rPr>
          <w:rFonts w:ascii="Arial" w:hAnsi="Arial" w:cs="Arial"/>
        </w:rPr>
        <w:t xml:space="preserve">. </w:t>
      </w:r>
      <w:r w:rsidR="00610C46">
        <w:rPr>
          <w:rFonts w:ascii="Arial" w:hAnsi="Arial" w:cs="Arial"/>
        </w:rPr>
        <w:t>rujna</w:t>
      </w:r>
      <w:r w:rsidRPr="00610C46" w:rsidR="00E90334">
        <w:rPr>
          <w:rFonts w:ascii="Arial" w:hAnsi="Arial" w:cs="Arial"/>
        </w:rPr>
        <w:t xml:space="preserve"> 20</w:t>
      </w:r>
      <w:r w:rsidRPr="00610C46" w:rsidR="00061CA7">
        <w:rPr>
          <w:rFonts w:ascii="Arial" w:hAnsi="Arial" w:cs="Arial"/>
        </w:rPr>
        <w:t>2</w:t>
      </w:r>
      <w:r w:rsidR="00610C46">
        <w:rPr>
          <w:rFonts w:ascii="Arial" w:hAnsi="Arial" w:cs="Arial"/>
        </w:rPr>
        <w:t>1</w:t>
      </w:r>
      <w:r w:rsidRPr="00610C46" w:rsidR="00E90334">
        <w:rPr>
          <w:rFonts w:ascii="Arial" w:hAnsi="Arial" w:cs="Arial"/>
        </w:rPr>
        <w:t xml:space="preserve">., </w:t>
      </w:r>
      <w:r w:rsidRPr="00610C46" w:rsidR="00BD4DBD">
        <w:rPr>
          <w:rFonts w:ascii="Arial" w:hAnsi="Arial" w:cs="Arial"/>
        </w:rPr>
        <w:t xml:space="preserve">(priložen na listu </w:t>
      </w:r>
      <w:r w:rsidR="00610C46">
        <w:rPr>
          <w:rFonts w:ascii="Arial" w:hAnsi="Arial" w:cs="Arial"/>
        </w:rPr>
        <w:t>341</w:t>
      </w:r>
      <w:r w:rsidR="00915054">
        <w:rPr>
          <w:rFonts w:ascii="Arial" w:hAnsi="Arial" w:cs="Arial"/>
        </w:rPr>
        <w:t>-</w:t>
      </w:r>
      <w:r w:rsidR="00610C46">
        <w:rPr>
          <w:rFonts w:ascii="Arial" w:hAnsi="Arial" w:cs="Arial"/>
        </w:rPr>
        <w:t>365</w:t>
      </w:r>
      <w:r w:rsidRPr="00610C46" w:rsidR="00BD4DBD">
        <w:rPr>
          <w:rFonts w:ascii="Arial" w:hAnsi="Arial" w:cs="Arial"/>
        </w:rPr>
        <w:t xml:space="preserve"> spisa) </w:t>
      </w:r>
      <w:r w:rsidRPr="00610C46" w:rsidR="00E90334">
        <w:rPr>
          <w:rFonts w:ascii="Arial" w:hAnsi="Arial" w:cs="Arial"/>
        </w:rPr>
        <w:t xml:space="preserve">te da je isti </w:t>
      </w:r>
      <w:r w:rsidRPr="00610C46">
        <w:rPr>
          <w:rFonts w:ascii="Arial" w:hAnsi="Arial" w:cs="Arial"/>
        </w:rPr>
        <w:t xml:space="preserve">objavljen na e-Oglasnoj ploči suda </w:t>
      </w:r>
      <w:r w:rsidR="00610C46">
        <w:rPr>
          <w:rFonts w:ascii="Arial" w:hAnsi="Arial" w:cs="Arial"/>
        </w:rPr>
        <w:t>17</w:t>
      </w:r>
      <w:r w:rsidRPr="00610C46">
        <w:rPr>
          <w:rFonts w:ascii="Arial" w:hAnsi="Arial" w:cs="Arial"/>
        </w:rPr>
        <w:t xml:space="preserve">. </w:t>
      </w:r>
      <w:r w:rsidR="00610C46">
        <w:rPr>
          <w:rFonts w:ascii="Arial" w:hAnsi="Arial" w:cs="Arial"/>
        </w:rPr>
        <w:t>rujna</w:t>
      </w:r>
      <w:r w:rsidRPr="00610C46" w:rsidR="00D547B4">
        <w:rPr>
          <w:rFonts w:ascii="Arial" w:hAnsi="Arial" w:cs="Arial"/>
        </w:rPr>
        <w:t xml:space="preserve"> 20</w:t>
      </w:r>
      <w:r w:rsidRPr="00610C46" w:rsidR="00061CA7">
        <w:rPr>
          <w:rFonts w:ascii="Arial" w:hAnsi="Arial" w:cs="Arial"/>
        </w:rPr>
        <w:t>2</w:t>
      </w:r>
      <w:r w:rsidR="00610C46">
        <w:rPr>
          <w:rFonts w:ascii="Arial" w:hAnsi="Arial" w:cs="Arial"/>
        </w:rPr>
        <w:t>1</w:t>
      </w:r>
      <w:r w:rsidRPr="00610C46">
        <w:rPr>
          <w:rFonts w:ascii="Arial" w:hAnsi="Arial" w:cs="Arial"/>
        </w:rPr>
        <w:t>.</w:t>
      </w:r>
      <w:r w:rsidRPr="00610C46" w:rsidR="00E90334">
        <w:rPr>
          <w:rFonts w:ascii="Arial" w:hAnsi="Arial" w:cs="Arial"/>
        </w:rPr>
        <w:t xml:space="preserve"> Do dana održavanja ovog ročišta na spis nije zaprimljen prigovor na</w:t>
      </w:r>
      <w:r w:rsidRPr="00610C46" w:rsidR="00785A9D">
        <w:rPr>
          <w:rFonts w:ascii="Arial" w:hAnsi="Arial" w:cs="Arial"/>
        </w:rPr>
        <w:t xml:space="preserve"> dostavljeni </w:t>
      </w:r>
      <w:r w:rsidRPr="00610C46" w:rsidR="00E90334">
        <w:rPr>
          <w:rFonts w:ascii="Arial" w:hAnsi="Arial" w:cs="Arial"/>
        </w:rPr>
        <w:t xml:space="preserve"> završni račun. </w:t>
      </w: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Prelazi se na točku 1. i 2. dnevnog reda: </w:t>
      </w:r>
    </w:p>
    <w:p w:rsidRPr="00610C46" w:rsidR="00785A9D" w:rsidP="00785A9D" w:rsidRDefault="00785A9D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Rasprava o završnom izvješću stečajnog upravitelja i Podnošenje prigovora na završni popis.</w:t>
      </w:r>
    </w:p>
    <w:p w:rsidRPr="00610C46" w:rsidR="00CE0333" w:rsidP="00785A9D" w:rsidRDefault="00CE0333">
      <w:pPr>
        <w:ind w:firstLine="708"/>
        <w:jc w:val="both"/>
        <w:rPr>
          <w:rFonts w:ascii="Arial" w:hAnsi="Arial" w:cs="Arial"/>
        </w:rPr>
      </w:pPr>
    </w:p>
    <w:p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Stečajni upravitelj izlaže </w:t>
      </w:r>
      <w:r w:rsidRPr="00610C46" w:rsidR="00C652BB">
        <w:rPr>
          <w:rFonts w:ascii="Arial" w:hAnsi="Arial" w:cs="Arial"/>
        </w:rPr>
        <w:t xml:space="preserve">završni račun u bitnome istovjetno kao i u pisanom primjerku kojeg je dostavio sudu. </w:t>
      </w:r>
    </w:p>
    <w:p w:rsidRPr="00610C46" w:rsidR="00C652BB" w:rsidP="00785A9D" w:rsidRDefault="00C652BB">
      <w:pPr>
        <w:spacing w:line="240" w:lineRule="atLeast"/>
        <w:jc w:val="both"/>
        <w:rPr>
          <w:rFonts w:ascii="Arial" w:hAnsi="Arial" w:cs="Arial"/>
        </w:rPr>
      </w:pPr>
    </w:p>
    <w:p w:rsidRPr="00610C46" w:rsidR="00C652BB" w:rsidP="00785A9D" w:rsidRDefault="00C652BB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Utvrđuje se da nema neunovčive i neunovčene imovine. </w:t>
      </w:r>
      <w:r w:rsidR="00915054">
        <w:rPr>
          <w:rFonts w:ascii="Arial" w:hAnsi="Arial" w:cs="Arial"/>
        </w:rPr>
        <w:t xml:space="preserve">U tijeku je parnični postupak protiv bivše zz dužnika koji se vodi pod posl. brojem: Povrv-19/21 kod Trgovačkog suda u Pazinu u kojem je donesena prvostupanjska odluka u korist dužnika a na koju je izjavljena žalba o kojoj još nije odlučeno. </w:t>
      </w:r>
    </w:p>
    <w:p w:rsidRPr="00610C46" w:rsidR="00785A9D" w:rsidP="00785A9D" w:rsidRDefault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b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610C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SUDAC 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RJEŠAVA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</w:p>
    <w:p w:rsidRPr="00610C46" w:rsidR="00C652BB" w:rsidP="00610C46" w:rsidRDefault="00785A9D">
      <w:pPr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1448B8">
      <w:pPr>
        <w:tabs>
          <w:tab w:val="left" w:pos="0"/>
        </w:tabs>
        <w:spacing w:line="240" w:lineRule="atLeast"/>
        <w:ind w:left="710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D</w:t>
      </w:r>
      <w:r w:rsidRPr="00610C46" w:rsidR="00785A9D">
        <w:rPr>
          <w:rFonts w:ascii="Arial" w:hAnsi="Arial" w:cs="Arial"/>
        </w:rPr>
        <w:t>onijet će se rješenje o zaključenju stečajnog postupka.</w:t>
      </w: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Dovršen</w:t>
      </w:r>
      <w:r w:rsidRPr="00610C46" w:rsidR="001448B8">
        <w:rPr>
          <w:rFonts w:ascii="Arial" w:hAnsi="Arial" w:cs="Arial"/>
        </w:rPr>
        <w:t xml:space="preserve">o u </w:t>
      </w:r>
      <w:r w:rsidRPr="00610C46" w:rsidR="00061CA7">
        <w:rPr>
          <w:rFonts w:ascii="Arial" w:hAnsi="Arial" w:cs="Arial"/>
        </w:rPr>
        <w:t>10</w:t>
      </w:r>
      <w:r w:rsidRPr="00610C46" w:rsidR="00D7663C">
        <w:rPr>
          <w:rFonts w:ascii="Arial" w:hAnsi="Arial" w:cs="Arial"/>
        </w:rPr>
        <w:t>:</w:t>
      </w:r>
      <w:r w:rsidR="00610C46">
        <w:rPr>
          <w:rFonts w:ascii="Arial" w:hAnsi="Arial" w:cs="Arial"/>
        </w:rPr>
        <w:t>20</w:t>
      </w:r>
      <w:r w:rsidRPr="00610C46">
        <w:rPr>
          <w:rFonts w:ascii="Arial" w:hAnsi="Arial" w:cs="Arial"/>
        </w:rPr>
        <w:t xml:space="preserve"> sati.</w:t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610C46" w:rsidR="00785A9D" w:rsidP="00785A9D" w:rsidRDefault="00785A9D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Stečajni upravitelj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  Stečajna sutkinja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</w:t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             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         Zapisničarka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500701" w:rsidP="00785A9D" w:rsidRDefault="001B6E3D">
      <w:pPr>
        <w:spacing w:line="240" w:lineRule="atLeast"/>
        <w:jc w:val="both"/>
        <w:rPr>
          <w:rFonts w:ascii="Arial" w:hAnsi="Arial" w:cs="Arial"/>
        </w:rPr>
      </w:pPr>
    </w:p>
    <w:sectPr w:rsidRPr="00610C46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B6E3D">
    <w:pPr>
      <w:pStyle w:val="Podnoje"/>
      <w:ind w:right="360"/>
    </w:pPr>
  </w:p>
  <w:p w:rsidR="000E5907" w:rsidRDefault="001B6E3D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B6E3D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1B6E3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B6E3D">
    <w:pPr>
      <w:pStyle w:val="Zaglavlje"/>
    </w:pPr>
  </w:p>
  <w:p w:rsidR="000E5907" w:rsidRDefault="001B6E3D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1B6E3D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061CA7" w:rsidP="00061CA7" w:rsidRDefault="00061CA7">
    <w:pPr>
      <w:spacing w:line="240" w:lineRule="atLeast"/>
      <w:rPr>
        <w:rFonts w:ascii="Arial" w:hAnsi="Arial" w:cs="Arial"/>
      </w:rPr>
    </w:pPr>
  </w:p>
  <w:p w:rsidRPr="00610C46" w:rsidR="000E5907" w:rsidP="00034975" w:rsidRDefault="00610C46">
    <w:pPr>
      <w:jc w:val="right"/>
      <w:rPr>
        <w:rFonts w:ascii="Arial" w:hAnsi="Arial" w:cs="Arial"/>
        <w:b/>
      </w:rPr>
    </w:pPr>
    <w:r w:rsidRPr="00610C46">
      <w:rPr>
        <w:rFonts w:ascii="Arial" w:hAnsi="Arial" w:cs="Arial"/>
      </w:rPr>
      <w:t>Posl. broj: 4 St-43/2019-67</w:t>
    </w:r>
  </w:p>
  <w:p w:rsidR="000E5907" w:rsidRDefault="001B6E3D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1448B8"/>
    <w:rsid w:val="00195462"/>
    <w:rsid w:val="00196B75"/>
    <w:rsid w:val="001B6E3D"/>
    <w:rsid w:val="00226E55"/>
    <w:rsid w:val="00242BD1"/>
    <w:rsid w:val="002E1070"/>
    <w:rsid w:val="0030725D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0C46"/>
    <w:rsid w:val="00613566"/>
    <w:rsid w:val="00633FB4"/>
    <w:rsid w:val="006A7C28"/>
    <w:rsid w:val="00751A9A"/>
    <w:rsid w:val="00761516"/>
    <w:rsid w:val="00785A9D"/>
    <w:rsid w:val="007E4F89"/>
    <w:rsid w:val="00871AE8"/>
    <w:rsid w:val="0087486E"/>
    <w:rsid w:val="00915054"/>
    <w:rsid w:val="00954678"/>
    <w:rsid w:val="00985388"/>
    <w:rsid w:val="00A0073B"/>
    <w:rsid w:val="00A134D9"/>
    <w:rsid w:val="00A206D8"/>
    <w:rsid w:val="00A50E28"/>
    <w:rsid w:val="00AE1D19"/>
    <w:rsid w:val="00B957EB"/>
    <w:rsid w:val="00BA135F"/>
    <w:rsid w:val="00BD4DBD"/>
    <w:rsid w:val="00C465D7"/>
    <w:rsid w:val="00C54607"/>
    <w:rsid w:val="00C652BB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EF1846"/>
    <w:rsid w:val="00F15202"/>
    <w:rsid w:val="00F433F1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2021.</izvorni_sadrzaj>
    <derivirana_varijabla naziv="DomainObject.StvarniPocetakDatum_1">10. studenog 2021.</derivirana_varijabla>
  </DomainObject.StvarniPocetakDatum>
  <DomainObject.StvarniZavrsetakDatum>
    <izvorni_sadrzaj>10. studenog 2021.</izvorni_sadrzaj>
    <derivirana_varijabla naziv="DomainObject.StvarniZavrsetakDatum_1">10. studenog 2021.</derivirana_varijabla>
  </DomainObject.StvarniZavrsetakDatum>
  <DomainObject.PlaniraniZavrsetakDatum>
    <izvorni_sadrzaj>10. studenog 2021.</izvorni_sadrzaj>
    <derivirana_varijabla naziv="DomainObject.PlaniraniZavrsetakDatum_1">10. studenog 2021.</derivirana_varijabla>
  </DomainObject.PlaniraniZavrsetakDatum>
  <DomainObject.PlaniraniPocetakDatum>
    <izvorni_sadrzaj>10. studenog 2021.</izvorni_sadrzaj>
    <derivirana_varijabla naziv="DomainObject.PlaniraniPocetakDatum_1">10. studenog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2021.</izvorni_sadrzaj>
    <derivirana_varijabla naziv="DomainObject.Zapisnik.DatumKreiranja_1">10.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St-43/2019-68</izvorni_sadrzaj>
    <derivirana_varijabla naziv="DomainObject.Zapisnik.Oznaka_1">St-43/2019-68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14.1.2020. SPISU PRILEŽE 3 
REGISTRATORA PRIJAVE TRAŽBINA</izvorni_sadrzaj>
    <derivirana_varijabla naziv="DomainObject.Predmet.Opis_1">OD 14.1.2020. SPISU PRILEŽE 3 
REGISTRATORA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Alagić; Marijana Bilić</izvorni_sadrzaj>
    <derivirana_varijabla naziv="DomainObject.Predmet.ProtustrankaFormated_1">  MAUROS HOBOTNICA d.o.o. GALIŽANA zastupanog po punomoćniku Vedrana Lazić; ZOU Goran Veljović i dr.; Alan Alagić; Marijana Bilić</derivirana_varijabla>
  </DomainObject.Predmet.ProtustrankaFormated>
  <DomainObject.Predmet.ProtustrankaFormatedOIB>
    <izvorni_sadrzaj>  MAUROS HOBOTNICA d.o.o. GALIŽANA, OIB 65582346071 zastupanog po punomoćniku Vedrana Lazić; ZOU Goran Veljović i dr.; Alan Alagić; Marijana Bilić</izvorni_sadrzaj>
    <derivirana_varijabla naziv="DomainObject.Predmet.ProtustrankaFormatedOIB_1">  MAUROS HOBOTNICA d.o.o. GALIŽANA, OIB 65582346071 zastupanog po punomoćniku Vedrana Lazić; ZOU Goran Veljović i dr.; Alan Alagić; Marijana Bilić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Alagić; Marijana Bilić</izvorni_sadrzaj>
    <derivirana_varijabla naziv="DomainObject.Predmet.ProtustrankaFormatedWithAdress_1"> MAUROS HOBOTNICA d.o.o. GALIŽANA, Poduzetnička zona 10, 52100 Galižana zastupanog po punomoćniku Vedrana Lazić; ZOU Goran Veljović i dr.; Alan Alagić; Marijana Bilić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Alagić; Marijana Bilić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Alagić; Marijana Bilić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Alagić; Marijana Bilić</item>
    </izvorni_sadrzaj>
    <derivirana_varijabla naziv="DomainObject.Predmet.ProtuStrankaListFormated_1">
      <item>MAUROS HOBOTNICA d.o.o. GALIŽANA zastupanog po punomoćniku Vedrana Lazić; ZOU Goran Veljović i dr.; Alan Alagić; Marijana Bilić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Alagić; Marijana Bilić</item>
    </izvorni_sadrzaj>
    <derivirana_varijabla naziv="DomainObject.Predmet.ProtuStrankaListFormatedOIB_1">
      <item>MAUROS HOBOTNICA d.o.o. GALIŽANA, OIB 65582346071 zastupanog po punomoćniku Vedrana Lazić; ZOU Goran Veljović i dr.; Alan Alagić; Marijana Bilić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Alagić; Marijana Bilić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Alagić; Marijana Bilić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Alagić; Marijana Bilić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Alagić; Marijana Bilić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  <item>Marijana Bilić</item>
    </izvorni_sadrzaj>
    <derivirana_varijabla naziv="DomainObject.Predmet.OstaliListNazivFormated_1">
      <item>Vedrana Lazić</item>
      <item>ZOU Goran Veljović i dr.</item>
      <item>Alan Alagić</item>
      <item>Marijana Bilić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  <item>Marijana Bilić, OIB 06739804338</item>
    </izvorni_sadrzaj>
    <derivirana_varijabla naziv="DomainObject.Predmet.OstaliListNazivFormatedOIB_1">
      <item>Vedrana Lazić, OIB 71112200587</item>
      <item>ZOU Goran Veljović i dr.</item>
      <item>Alan Alagić, OIB 45378273618</item>
      <item>Marijana Bilić, OIB 06739804338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2021.</izvorni_sadrzaj>
    <derivirana_varijabla naziv="DomainObject.Datum_1">10. studenog 2021.</derivirana_varijabla>
  </DomainObject.Datum>
  <DomainObject.PoslovniBrojDokumenta>
    <izvorni_sadrzaj>St-43/2019-68</izvorni_sadrzaj>
    <derivirana_varijabla naziv="DomainObject.PoslovniBrojDokumenta_1">St-43/2019-68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  <item>, OIB 06739804338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  <item>, OIB 06739804338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E7642-4CC6-4E4B-A213-5B11EB864E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239</properties:Words>
  <properties:Characters>1323</properties:Characters>
  <properties:Lines>66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2021-11-10T08:08:00Z</dcterms:created>
  <dc:creator>Jasmina Matika</dc:creator>
  <cp:lastModifiedBy>Sanja Prodan</cp:lastModifiedBy>
  <dcterms:modified xmlns:xsi="http://www.w3.org/2001/XMLSchema-instance" xsi:type="dcterms:W3CDTF">2021-11-10T11:03:00Z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St-43/2019-68 / Zapisnik - Završno ročište vjerovnika (St-43-2019-67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